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471A3A">
        <w:t>ereferat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1A0E8C" w:rsidP="001A0E8C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A0E8C" w:rsidP="001A0E8C">
                <w:pPr>
                  <w:spacing w:before="20"/>
                </w:pPr>
                <w:r>
                  <w:t xml:space="preserve"> Katrin Meløy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6-11-16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D11D06" w:rsidP="00ED7990">
                <w:pPr>
                  <w:spacing w:before="20"/>
                  <w:ind w:left="71"/>
                </w:pPr>
                <w:r>
                  <w:t>16.11.2016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C25ABB">
              <w:t>Tore Aa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F2A36" w:rsidRPr="001F2A36" w:rsidRDefault="001F2A36" w:rsidP="001F2A36">
      <w:pPr>
        <w:rPr>
          <w:b/>
          <w:sz w:val="32"/>
          <w:szCs w:val="32"/>
        </w:rPr>
      </w:pPr>
    </w:p>
    <w:p w:rsidR="001F2A36" w:rsidRDefault="001F2A36" w:rsidP="001F2A36">
      <w:pPr>
        <w:rPr>
          <w:szCs w:val="24"/>
        </w:rPr>
      </w:pPr>
      <w:r w:rsidRPr="001F2A36">
        <w:rPr>
          <w:b/>
          <w:sz w:val="28"/>
          <w:szCs w:val="28"/>
        </w:rPr>
        <w:t>Tilstede</w:t>
      </w:r>
      <w:r>
        <w:rPr>
          <w:sz w:val="36"/>
          <w:szCs w:val="36"/>
        </w:rPr>
        <w:t xml:space="preserve">: </w:t>
      </w:r>
      <w:proofErr w:type="spellStart"/>
      <w:r w:rsidR="000F1ADB">
        <w:rPr>
          <w:szCs w:val="24"/>
        </w:rPr>
        <w:t>Askedet</w:t>
      </w:r>
      <w:proofErr w:type="spellEnd"/>
      <w:r w:rsidR="000F1ADB">
        <w:rPr>
          <w:szCs w:val="24"/>
        </w:rPr>
        <w:t xml:space="preserve"> Håland (foresatt)</w:t>
      </w:r>
      <w:r w:rsidR="00C25ABB">
        <w:rPr>
          <w:szCs w:val="24"/>
        </w:rPr>
        <w:t>, Tore Hoem Aa (</w:t>
      </w:r>
      <w:r w:rsidR="00C32BC2">
        <w:rPr>
          <w:szCs w:val="24"/>
        </w:rPr>
        <w:t>rektor),</w:t>
      </w:r>
      <w:r w:rsidRPr="001F2A36">
        <w:rPr>
          <w:szCs w:val="24"/>
        </w:rPr>
        <w:t xml:space="preserve"> Atle Sogn (</w:t>
      </w:r>
      <w:r w:rsidR="008F6712">
        <w:rPr>
          <w:szCs w:val="24"/>
        </w:rPr>
        <w:t>leder/</w:t>
      </w:r>
      <w:r w:rsidRPr="001F2A36">
        <w:rPr>
          <w:szCs w:val="24"/>
        </w:rPr>
        <w:t>foresatt), Bjarne Kristoffersen (SV), Heidi Udnesse</w:t>
      </w:r>
      <w:r w:rsidR="000C6FE5">
        <w:rPr>
          <w:szCs w:val="24"/>
        </w:rPr>
        <w:t>ter (ansatt)</w:t>
      </w:r>
      <w:r w:rsidR="00CD0823">
        <w:rPr>
          <w:szCs w:val="24"/>
        </w:rPr>
        <w:t>, Sander Brekke (elev)</w:t>
      </w:r>
      <w:r w:rsidR="00C25ABB">
        <w:rPr>
          <w:szCs w:val="24"/>
        </w:rPr>
        <w:t xml:space="preserve"> og Katrin Meløy (</w:t>
      </w:r>
      <w:proofErr w:type="spellStart"/>
      <w:r w:rsidR="00C25ABB">
        <w:rPr>
          <w:szCs w:val="24"/>
        </w:rPr>
        <w:t>ass.rektor</w:t>
      </w:r>
      <w:proofErr w:type="spellEnd"/>
      <w:r w:rsidRPr="001F2A36">
        <w:rPr>
          <w:szCs w:val="24"/>
        </w:rPr>
        <w:t>/referent)</w:t>
      </w:r>
    </w:p>
    <w:p w:rsidR="00CD0823" w:rsidRDefault="00CD0823" w:rsidP="001F2A36">
      <w:pPr>
        <w:rPr>
          <w:szCs w:val="24"/>
        </w:rPr>
      </w:pPr>
      <w:r>
        <w:rPr>
          <w:szCs w:val="24"/>
        </w:rPr>
        <w:t>AKS-leder Christopher Hall tilstede under én eventuelt-sak</w:t>
      </w:r>
      <w:r w:rsidR="007878DC">
        <w:rPr>
          <w:szCs w:val="24"/>
        </w:rPr>
        <w:t xml:space="preserve"> (Handlingsplan AKS)</w:t>
      </w:r>
    </w:p>
    <w:p w:rsidR="00C32BC2" w:rsidRDefault="00C32BC2" w:rsidP="001F2A36">
      <w:pPr>
        <w:rPr>
          <w:szCs w:val="24"/>
        </w:rPr>
      </w:pPr>
    </w:p>
    <w:p w:rsidR="00165FD8" w:rsidRDefault="00165FD8" w:rsidP="001F2A36">
      <w:pPr>
        <w:rPr>
          <w:szCs w:val="24"/>
        </w:rPr>
      </w:pPr>
    </w:p>
    <w:p w:rsidR="00171167" w:rsidRDefault="00171167" w:rsidP="00171167"/>
    <w:p w:rsidR="00171167" w:rsidRPr="00E16671" w:rsidRDefault="00D11D06" w:rsidP="00171167">
      <w:pPr>
        <w:rPr>
          <w:b/>
        </w:rPr>
      </w:pPr>
      <w:r>
        <w:rPr>
          <w:b/>
        </w:rPr>
        <w:t>41</w:t>
      </w:r>
      <w:r w:rsidR="00171167" w:rsidRPr="00E16671">
        <w:rPr>
          <w:b/>
        </w:rPr>
        <w:t>/16 – Åpen halvtime</w:t>
      </w:r>
    </w:p>
    <w:p w:rsidR="00171167" w:rsidRDefault="00C25ABB" w:rsidP="00171167">
      <w:r>
        <w:t>Ingen fremmøtte</w:t>
      </w:r>
    </w:p>
    <w:p w:rsidR="00171167" w:rsidRDefault="00171167" w:rsidP="00171167"/>
    <w:p w:rsidR="00C25ABB" w:rsidRDefault="00891410" w:rsidP="00171167">
      <w:r>
        <w:t>DS-leder ønsker ny elevrepresentant, Sander, velkommen!</w:t>
      </w:r>
    </w:p>
    <w:p w:rsidR="006F0FEA" w:rsidRDefault="006F0FEA" w:rsidP="00171167"/>
    <w:p w:rsidR="00891410" w:rsidRDefault="00891410" w:rsidP="00171167"/>
    <w:p w:rsidR="00171167" w:rsidRDefault="00D11D06" w:rsidP="00171167">
      <w:pPr>
        <w:rPr>
          <w:b/>
        </w:rPr>
      </w:pPr>
      <w:r>
        <w:rPr>
          <w:b/>
        </w:rPr>
        <w:t>42/16 – G</w:t>
      </w:r>
      <w:r w:rsidR="00171167" w:rsidRPr="00E16671">
        <w:rPr>
          <w:b/>
        </w:rPr>
        <w:t>odkjenning av møtebok fra forrige møte og sakliste</w:t>
      </w:r>
    </w:p>
    <w:p w:rsidR="009B3F2B" w:rsidRPr="009B3F2B" w:rsidRDefault="009B3F2B" w:rsidP="00171167">
      <w:r>
        <w:t>Møtebok fra forrige møte</w:t>
      </w:r>
      <w:r w:rsidR="00994AFF">
        <w:t xml:space="preserve"> godkjent og undertegnet med </w:t>
      </w:r>
      <w:r w:rsidR="00CB4786">
        <w:t>følgende kommentar:</w:t>
      </w:r>
    </w:p>
    <w:p w:rsidR="00C25ABB" w:rsidRDefault="00C25ABB" w:rsidP="000C6FE5">
      <w:pPr>
        <w:jc w:val="center"/>
      </w:pPr>
    </w:p>
    <w:p w:rsidR="00994AFF" w:rsidRDefault="00994AFF" w:rsidP="00994AFF">
      <w:r>
        <w:t>Til sak 37/16 – Setningen om at "DS sender et brev..:" hører til høyere opp i saken, etter avsnitt 1 og 2 ang. merforbruket 2015 (tap ang. Delta og sykmeldinger).</w:t>
      </w:r>
    </w:p>
    <w:p w:rsidR="00D11D06" w:rsidRDefault="00D11D06" w:rsidP="00171167"/>
    <w:p w:rsidR="00C25ABB" w:rsidRDefault="00D11D06" w:rsidP="00171167">
      <w:pPr>
        <w:rPr>
          <w:b/>
        </w:rPr>
      </w:pPr>
      <w:r>
        <w:rPr>
          <w:b/>
        </w:rPr>
        <w:t>43</w:t>
      </w:r>
      <w:r w:rsidR="000C6FE5">
        <w:rPr>
          <w:b/>
        </w:rPr>
        <w:t>/16 – Utenlandsturer (</w:t>
      </w:r>
      <w:proofErr w:type="spellStart"/>
      <w:r w:rsidR="000C6FE5">
        <w:rPr>
          <w:b/>
        </w:rPr>
        <w:t>elevarr</w:t>
      </w:r>
      <w:proofErr w:type="spellEnd"/>
      <w:r w:rsidR="000C6FE5">
        <w:rPr>
          <w:b/>
        </w:rPr>
        <w:t>.)</w:t>
      </w:r>
    </w:p>
    <w:p w:rsidR="00171167" w:rsidRDefault="00994AFF" w:rsidP="00171167">
      <w:r>
        <w:t>Gratisprinsippet</w:t>
      </w:r>
      <w:r w:rsidR="00AF0DEA">
        <w:t xml:space="preserve"> må etterleves</w:t>
      </w:r>
      <w:r>
        <w:t xml:space="preserve"> – utfordrende – foreldredrevet </w:t>
      </w:r>
      <w:r w:rsidR="00AF0DEA">
        <w:t>og dugnadsbasert; for liten overs</w:t>
      </w:r>
      <w:r w:rsidR="004F51A5">
        <w:t xml:space="preserve">ikt fra skolens side. </w:t>
      </w:r>
      <w:bookmarkStart w:id="1" w:name="_GoBack"/>
      <w:bookmarkEnd w:id="1"/>
    </w:p>
    <w:p w:rsidR="00994AFF" w:rsidRDefault="00994AFF" w:rsidP="00171167">
      <w:r>
        <w:t>Deltagelsesprosenten</w:t>
      </w:r>
      <w:r w:rsidR="00CB4786">
        <w:t xml:space="preserve"> ved skolen</w:t>
      </w:r>
      <w:r>
        <w:t xml:space="preserve"> har vært helt nede i 60% (høyere i år)</w:t>
      </w:r>
      <w:r w:rsidR="00AF0DEA">
        <w:t>.</w:t>
      </w:r>
    </w:p>
    <w:p w:rsidR="00AF0DEA" w:rsidRDefault="00AF0DEA" w:rsidP="00171167"/>
    <w:p w:rsidR="00AF0DEA" w:rsidRDefault="00AF0DEA" w:rsidP="00171167">
      <w:r>
        <w:t>Dersom turene har et godt pedagogisk innhold og gratisprinsippet overholdes, så støtter DS at skolens 10. trinn kan reise på en årlig tur.</w:t>
      </w:r>
    </w:p>
    <w:p w:rsidR="00171167" w:rsidRDefault="00171167" w:rsidP="00171167"/>
    <w:p w:rsidR="000C6FE5" w:rsidRDefault="000C6FE5" w:rsidP="00171167"/>
    <w:p w:rsidR="00AF0DEA" w:rsidRDefault="00AF0DEA" w:rsidP="00171167"/>
    <w:p w:rsidR="00AF0DEA" w:rsidRDefault="00AF0DEA" w:rsidP="00171167"/>
    <w:p w:rsidR="00AF0DEA" w:rsidRDefault="00AF0DEA" w:rsidP="00171167"/>
    <w:p w:rsidR="00171167" w:rsidRDefault="00D11D06" w:rsidP="00171167">
      <w:pPr>
        <w:rPr>
          <w:b/>
        </w:rPr>
      </w:pPr>
      <w:r>
        <w:rPr>
          <w:b/>
        </w:rPr>
        <w:t>44</w:t>
      </w:r>
      <w:r w:rsidR="000C6FE5">
        <w:rPr>
          <w:b/>
        </w:rPr>
        <w:t>/16 – Info fra skolen</w:t>
      </w:r>
    </w:p>
    <w:p w:rsidR="000C6FE5" w:rsidRDefault="000C6FE5" w:rsidP="000C6FE5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Innsats og veiledning 1-4</w:t>
      </w:r>
    </w:p>
    <w:p w:rsidR="00AF0DEA" w:rsidRPr="00AF0DEA" w:rsidRDefault="00AF0DEA" w:rsidP="00AF0DEA">
      <w:pPr>
        <w:pStyle w:val="Listeavsnitt"/>
      </w:pPr>
      <w:r>
        <w:t>Pedagogiske veileder fra UDE hovedsakelig inne på 1. og 2. trinn. De observerer og samtaler med lærerne samt samarbeider med skolens ledelse om videre organisering (alternativ til TIEY).</w:t>
      </w:r>
      <w:r w:rsidR="00290774">
        <w:t xml:space="preserve">  </w:t>
      </w:r>
      <w:proofErr w:type="spellStart"/>
      <w:r w:rsidR="00290774">
        <w:t>Elevrepr</w:t>
      </w:r>
      <w:proofErr w:type="spellEnd"/>
      <w:r w:rsidR="00290774">
        <w:t>. Sander tilhørte første kull med TIEY, og gjør rede for utfordringene med tilpassing og "strekking" av elevene innenfor dette programmet.</w:t>
      </w:r>
    </w:p>
    <w:p w:rsidR="000C6FE5" w:rsidRDefault="000C6FE5" w:rsidP="000C6FE5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Skoleutviklingsprosjektet SKU – siste fase</w:t>
      </w:r>
    </w:p>
    <w:p w:rsidR="00290774" w:rsidRDefault="00290774" w:rsidP="00290774">
      <w:pPr>
        <w:pStyle w:val="Listeavsnitt"/>
      </w:pPr>
      <w:r>
        <w:t>Prosjektet er inne i sin siste fase – det vil komme en sluttrapport.</w:t>
      </w:r>
    </w:p>
    <w:p w:rsidR="00AF0DEA" w:rsidRPr="00290774" w:rsidRDefault="00290774" w:rsidP="00290774">
      <w:pPr>
        <w:pStyle w:val="Listeavsnitt"/>
      </w:pPr>
      <w:r>
        <w:t xml:space="preserve">Usikkert om skolen blir tilgodesett i neste del av prosjektet – må følge opp (og </w:t>
      </w:r>
      <w:proofErr w:type="spellStart"/>
      <w:r>
        <w:t>evnt</w:t>
      </w:r>
      <w:proofErr w:type="spellEnd"/>
      <w:r>
        <w:t>. søke mot neste tildeling)</w:t>
      </w:r>
    </w:p>
    <w:p w:rsidR="000C6FE5" w:rsidRDefault="000C6FE5" w:rsidP="000C6FE5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Læringsmiljø (elevundersøkelsen/mobbetall)</w:t>
      </w:r>
    </w:p>
    <w:p w:rsidR="005864A8" w:rsidRDefault="005864A8" w:rsidP="005864A8">
      <w:pPr>
        <w:pStyle w:val="Listeavsnitt"/>
      </w:pPr>
      <w:r>
        <w:t>Skolen hadde ved forrige elevundersøkelse for høye mobbetall (Fylkesmannens rapport).</w:t>
      </w:r>
    </w:p>
    <w:p w:rsidR="005864A8" w:rsidRPr="005864A8" w:rsidRDefault="005864A8" w:rsidP="005864A8">
      <w:pPr>
        <w:pStyle w:val="Listeavsnitt"/>
      </w:pPr>
      <w:r>
        <w:t xml:space="preserve">Ny elevundersøkelse gjennomføres i vinter. Opplevelsen ved skolen (før gjennomført undersøkelse) er at situasjonen er bedret. Læringsmiljøteamet følger opp på tiltakssiden – i den videre fasen vil de bistå oss i et forebyggende arbeid (ikke brannslukking). DS orienteres videre etter jul. </w:t>
      </w:r>
    </w:p>
    <w:p w:rsidR="00606076" w:rsidRDefault="00606076" w:rsidP="00171167"/>
    <w:p w:rsidR="00171167" w:rsidRDefault="004E1576" w:rsidP="00171167">
      <w:pPr>
        <w:rPr>
          <w:b/>
        </w:rPr>
      </w:pPr>
      <w:r>
        <w:rPr>
          <w:b/>
        </w:rPr>
        <w:t>45</w:t>
      </w:r>
      <w:r w:rsidR="00171167" w:rsidRPr="00F61465">
        <w:rPr>
          <w:b/>
        </w:rPr>
        <w:t>/16 Økonomi</w:t>
      </w:r>
    </w:p>
    <w:p w:rsidR="00994AFF" w:rsidRDefault="00994AFF" w:rsidP="00171167">
      <w:r>
        <w:t xml:space="preserve">Skolens rektor og </w:t>
      </w:r>
      <w:proofErr w:type="spellStart"/>
      <w:r>
        <w:t>ass.rektor</w:t>
      </w:r>
      <w:proofErr w:type="spellEnd"/>
      <w:r>
        <w:t xml:space="preserve"> veiledes i økonomi (styring, oversikt, kommunikasjon) fra </w:t>
      </w:r>
      <w:proofErr w:type="spellStart"/>
      <w:r>
        <w:t>økoavd</w:t>
      </w:r>
      <w:proofErr w:type="spellEnd"/>
      <w:r>
        <w:t>. i UDE. Skolens ledelse har berammet et ressursmøte 2. desember – sette opp en tiltaksplan.</w:t>
      </w:r>
    </w:p>
    <w:p w:rsidR="00994AFF" w:rsidRPr="00994AFF" w:rsidRDefault="00994AFF" w:rsidP="00171167"/>
    <w:p w:rsidR="003A6A02" w:rsidRDefault="003A6A02" w:rsidP="00171167">
      <w:r>
        <w:t>Merforbruk 2015 – manglende refusjoner/dekning basert på frister som ikke er overholdt</w:t>
      </w:r>
    </w:p>
    <w:p w:rsidR="003A6A02" w:rsidRPr="003A6A02" w:rsidRDefault="003A6A02" w:rsidP="00171167">
      <w:r>
        <w:t>Saken er todelt.</w:t>
      </w:r>
    </w:p>
    <w:p w:rsidR="003A6A02" w:rsidRDefault="003A6A02" w:rsidP="00171167"/>
    <w:p w:rsidR="00606076" w:rsidRDefault="003A6A02" w:rsidP="003A6A02">
      <w:pPr>
        <w:pStyle w:val="Listeavsnitt"/>
        <w:numPr>
          <w:ilvl w:val="0"/>
          <w:numId w:val="22"/>
        </w:numPr>
      </w:pPr>
      <w:r>
        <w:t>Delta (lønn for tillitsvalgt): DS har fått seg forelagt det korrekte belø</w:t>
      </w:r>
      <w:r w:rsidR="00CC4558">
        <w:t>pet for 2015.</w:t>
      </w:r>
    </w:p>
    <w:p w:rsidR="003A6A02" w:rsidRDefault="003A6A02" w:rsidP="00171167"/>
    <w:p w:rsidR="003A6A02" w:rsidRDefault="003A6A02" w:rsidP="003A6A02">
      <w:pPr>
        <w:pStyle w:val="Listeavsnitt"/>
        <w:numPr>
          <w:ilvl w:val="0"/>
          <w:numId w:val="22"/>
        </w:numPr>
      </w:pPr>
      <w:r>
        <w:t>Sykmeldingsrefusjoner (NAV): Skolen kan ikke redegjøre for det reelle tapet. UDE og NAV har bistått i saken og mener at det der foretatt et korrekt sluttoppgjør. DS er kjent med at tidligere rektor hevdet at forlagte sykmeldinger hadde medført et større tap.</w:t>
      </w:r>
      <w:r w:rsidR="00FE15A9">
        <w:t xml:space="preserve"> NAV operere med et annet tall, og mener det nå er utestående kr. 11 000,-. </w:t>
      </w:r>
      <w:r>
        <w:t xml:space="preserve"> DS kan </w:t>
      </w:r>
      <w:proofErr w:type="spellStart"/>
      <w:r>
        <w:t>evnt</w:t>
      </w:r>
      <w:proofErr w:type="spellEnd"/>
      <w:r>
        <w:t xml:space="preserve">. rette en henvendelse til UDE der de </w:t>
      </w:r>
      <w:r w:rsidR="00FE15A9">
        <w:t>ber om at skolen ytes kompensasjon</w:t>
      </w:r>
      <w:r>
        <w:t xml:space="preserve"> basert på det tapet de har lidt på bakgrunn av dette økonomiske rotet.</w:t>
      </w:r>
      <w:r w:rsidR="00CC4558">
        <w:t xml:space="preserve"> DS vil ha seg forelagt sammenlignbare tall (sykelønnsrefusjoner) for de 4-5 siste årene – en argumentasjon må bygge på dette.</w:t>
      </w:r>
    </w:p>
    <w:p w:rsidR="00CC4558" w:rsidRDefault="00CC4558" w:rsidP="00CC4558">
      <w:pPr>
        <w:pStyle w:val="Listeavsnitt"/>
      </w:pPr>
    </w:p>
    <w:p w:rsidR="00CC4558" w:rsidRDefault="00FE15A9" w:rsidP="00CC4558">
      <w:pPr>
        <w:ind w:left="360"/>
      </w:pPr>
      <w:r>
        <w:t>DS vil rette kravet til Byråden. Skolen sender et skriftlig formular til DS og redegjør for situasjonen.</w:t>
      </w:r>
    </w:p>
    <w:p w:rsidR="003A6A02" w:rsidRDefault="003A6A02" w:rsidP="00171167"/>
    <w:p w:rsidR="003A6A02" w:rsidRDefault="003A6A02" w:rsidP="00171167"/>
    <w:p w:rsidR="00171167" w:rsidRDefault="004E1576" w:rsidP="00171167">
      <w:pPr>
        <w:rPr>
          <w:b/>
        </w:rPr>
      </w:pPr>
      <w:r>
        <w:rPr>
          <w:b/>
        </w:rPr>
        <w:t>46</w:t>
      </w:r>
      <w:r w:rsidR="00171167">
        <w:rPr>
          <w:b/>
        </w:rPr>
        <w:t>/16 Nytt fra FAU</w:t>
      </w:r>
    </w:p>
    <w:p w:rsidR="00171167" w:rsidRDefault="00FE15A9" w:rsidP="00171167">
      <w:r>
        <w:t>Det er valgt ny DS-representant (Atle Sogn fratrer)</w:t>
      </w:r>
    </w:p>
    <w:p w:rsidR="00FE15A9" w:rsidRDefault="00FE15A9" w:rsidP="00171167"/>
    <w:p w:rsidR="00FE15A9" w:rsidRDefault="00FE15A9" w:rsidP="00171167">
      <w:pPr>
        <w:rPr>
          <w:b/>
        </w:rPr>
      </w:pPr>
    </w:p>
    <w:p w:rsidR="00171167" w:rsidRDefault="004E1576" w:rsidP="00171167">
      <w:pPr>
        <w:rPr>
          <w:b/>
        </w:rPr>
      </w:pPr>
      <w:r>
        <w:rPr>
          <w:b/>
        </w:rPr>
        <w:t>47</w:t>
      </w:r>
      <w:r w:rsidR="00171167">
        <w:rPr>
          <w:b/>
        </w:rPr>
        <w:t>/16 Nytt fra elevrådet</w:t>
      </w:r>
    </w:p>
    <w:p w:rsidR="00FE15A9" w:rsidRDefault="00FE15A9" w:rsidP="00171167">
      <w:r>
        <w:t>Ikke med på OD i år pga. at det var etter tidsfristen.</w:t>
      </w:r>
    </w:p>
    <w:p w:rsidR="00FE15A9" w:rsidRPr="00FE15A9" w:rsidRDefault="00FE15A9" w:rsidP="00171167"/>
    <w:p w:rsidR="00171167" w:rsidRDefault="00171167" w:rsidP="00171167">
      <w:pPr>
        <w:rPr>
          <w:b/>
        </w:rPr>
      </w:pPr>
    </w:p>
    <w:p w:rsidR="00171167" w:rsidRDefault="00171167" w:rsidP="00171167">
      <w:pPr>
        <w:rPr>
          <w:b/>
        </w:rPr>
      </w:pPr>
      <w:r w:rsidRPr="008039D3">
        <w:rPr>
          <w:b/>
        </w:rPr>
        <w:t>4</w:t>
      </w:r>
      <w:r w:rsidR="004E1576">
        <w:rPr>
          <w:b/>
        </w:rPr>
        <w:t>8</w:t>
      </w:r>
      <w:r w:rsidRPr="008039D3">
        <w:rPr>
          <w:b/>
        </w:rPr>
        <w:t>/16 Eventuelt</w:t>
      </w:r>
    </w:p>
    <w:p w:rsidR="004E1576" w:rsidRDefault="000C6FE5" w:rsidP="00CD0823">
      <w:pPr>
        <w:pStyle w:val="Listeavsnitt"/>
        <w:numPr>
          <w:ilvl w:val="0"/>
          <w:numId w:val="21"/>
        </w:numPr>
      </w:pPr>
      <w:r>
        <w:t xml:space="preserve">AKS </w:t>
      </w:r>
      <w:r w:rsidR="004E1576">
        <w:t>–</w:t>
      </w:r>
      <w:r>
        <w:t xml:space="preserve"> </w:t>
      </w:r>
      <w:r w:rsidR="004E1576">
        <w:t xml:space="preserve">Handlingsplan (som vedlagt referatet) forelagt DS. AKS-leder Christopher Hall gjennomgikk tiltakene i planen. Hall informerte også litt om høstens nyopprettede prosjekt </w:t>
      </w:r>
      <w:r w:rsidR="004E1576">
        <w:lastRenderedPageBreak/>
        <w:t>"lesing og regning i AKS" – målet er å forbedre og tette samarbeidet mellom skole og AKS.</w:t>
      </w:r>
    </w:p>
    <w:p w:rsidR="00CD0823" w:rsidRDefault="00CD0823" w:rsidP="00CD0823">
      <w:pPr>
        <w:ind w:left="708"/>
      </w:pPr>
      <w:r>
        <w:t xml:space="preserve">Det understrekes fra DS at </w:t>
      </w:r>
      <w:proofErr w:type="spellStart"/>
      <w:r>
        <w:t>læringsstøttende</w:t>
      </w:r>
      <w:proofErr w:type="spellEnd"/>
      <w:r>
        <w:t xml:space="preserve"> aktiviteter må ivareta at elevene opplever mestring (ikke en ny arena der det oppleves nederlag).</w:t>
      </w:r>
      <w:r w:rsidR="00027FD8">
        <w:t xml:space="preserve"> DS-medlemmer nevner at de har sett</w:t>
      </w:r>
      <w:r w:rsidR="003A6A02">
        <w:t xml:space="preserve"> og opplevd</w:t>
      </w:r>
      <w:r w:rsidR="00027FD8">
        <w:t xml:space="preserve"> bedring i AKS den siste tiden.</w:t>
      </w:r>
    </w:p>
    <w:p w:rsidR="00171167" w:rsidRDefault="004E1576" w:rsidP="00CD0823">
      <w:pPr>
        <w:ind w:firstLine="708"/>
      </w:pPr>
      <w:r>
        <w:t>DS tar handlingsplanen fra mai 2016 til etterretning.</w:t>
      </w:r>
    </w:p>
    <w:p w:rsidR="00CD0823" w:rsidRDefault="00CD0823" w:rsidP="00CD0823">
      <w:pPr>
        <w:rPr>
          <w:b/>
        </w:rPr>
      </w:pPr>
    </w:p>
    <w:p w:rsidR="003A6A02" w:rsidRPr="003A6A02" w:rsidRDefault="003A6A02" w:rsidP="00CD0823">
      <w:r>
        <w:rPr>
          <w:b/>
        </w:rPr>
        <w:tab/>
      </w:r>
      <w:r>
        <w:t xml:space="preserve">Ønske om at det opprettes et foreldreutvalg i AKS; dette </w:t>
      </w:r>
      <w:proofErr w:type="spellStart"/>
      <w:r>
        <w:t>taes</w:t>
      </w:r>
      <w:proofErr w:type="spellEnd"/>
      <w:r>
        <w:t xml:space="preserve"> opp i FAU.</w:t>
      </w:r>
    </w:p>
    <w:p w:rsidR="00171167" w:rsidRDefault="00171167" w:rsidP="00171167">
      <w:pPr>
        <w:rPr>
          <w:b/>
        </w:rPr>
      </w:pPr>
    </w:p>
    <w:p w:rsidR="004E1576" w:rsidRDefault="004E1576" w:rsidP="00171167">
      <w:pPr>
        <w:rPr>
          <w:b/>
        </w:rPr>
      </w:pPr>
    </w:p>
    <w:p w:rsidR="00171167" w:rsidRDefault="00171167" w:rsidP="00171167">
      <w:pPr>
        <w:rPr>
          <w:b/>
        </w:rPr>
      </w:pPr>
      <w:r>
        <w:rPr>
          <w:b/>
        </w:rPr>
        <w:t>Workshop torsdag 8. desember</w:t>
      </w:r>
      <w:r w:rsidR="009B3F2B">
        <w:rPr>
          <w:b/>
        </w:rPr>
        <w:t xml:space="preserve"> 2016</w:t>
      </w:r>
      <w:r>
        <w:rPr>
          <w:b/>
        </w:rPr>
        <w:t xml:space="preserve"> kl. 17.00-19.00</w:t>
      </w:r>
    </w:p>
    <w:p w:rsidR="00171167" w:rsidRDefault="00171167" w:rsidP="00171167">
      <w:pPr>
        <w:rPr>
          <w:b/>
        </w:rPr>
      </w:pPr>
    </w:p>
    <w:p w:rsidR="00171167" w:rsidRPr="00732FCD" w:rsidRDefault="00171167" w:rsidP="00171167">
      <w:pPr>
        <w:rPr>
          <w:b/>
        </w:rPr>
      </w:pPr>
    </w:p>
    <w:p w:rsidR="00171167" w:rsidRDefault="00171167" w:rsidP="00171167">
      <w:pPr>
        <w:rPr>
          <w:b/>
        </w:rPr>
      </w:pPr>
    </w:p>
    <w:p w:rsidR="00171167" w:rsidRDefault="009B3F2B" w:rsidP="00171167">
      <w:pPr>
        <w:rPr>
          <w:b/>
        </w:rPr>
      </w:pPr>
      <w:r>
        <w:rPr>
          <w:b/>
        </w:rPr>
        <w:t xml:space="preserve">Møtet hevet kl. </w:t>
      </w:r>
      <w:r w:rsidR="00FE15A9">
        <w:rPr>
          <w:b/>
        </w:rPr>
        <w:t>18.45</w:t>
      </w:r>
    </w:p>
    <w:p w:rsidR="00FE15A9" w:rsidRDefault="00FE15A9" w:rsidP="00171167">
      <w:pPr>
        <w:rPr>
          <w:b/>
        </w:rPr>
      </w:pPr>
    </w:p>
    <w:p w:rsidR="00A85B0B" w:rsidRPr="00606076" w:rsidRDefault="00A85B0B" w:rsidP="00606076">
      <w:pPr>
        <w:rPr>
          <w:sz w:val="36"/>
          <w:szCs w:val="36"/>
        </w:rPr>
      </w:pPr>
    </w:p>
    <w:p w:rsidR="001F2A36" w:rsidRDefault="001F2A36" w:rsidP="001F2A36">
      <w:pPr>
        <w:pStyle w:val="Listeavsnitt"/>
        <w:rPr>
          <w:sz w:val="36"/>
          <w:szCs w:val="36"/>
        </w:rPr>
      </w:pPr>
      <w:r>
        <w:rPr>
          <w:sz w:val="36"/>
          <w:szCs w:val="36"/>
        </w:rPr>
        <w:t>___________                                     _______________</w:t>
      </w:r>
    </w:p>
    <w:p w:rsidR="001F2A36" w:rsidRPr="00201866" w:rsidRDefault="00201866" w:rsidP="001F2A36">
      <w:pPr>
        <w:pStyle w:val="Listeavsnitt"/>
        <w:rPr>
          <w:szCs w:val="24"/>
        </w:rPr>
      </w:pPr>
      <w:r>
        <w:rPr>
          <w:szCs w:val="24"/>
        </w:rPr>
        <w:t xml:space="preserve">    </w:t>
      </w:r>
      <w:r w:rsidR="009B213D" w:rsidRPr="00201866">
        <w:rPr>
          <w:szCs w:val="24"/>
        </w:rPr>
        <w:t xml:space="preserve">Atle Sogn    </w:t>
      </w:r>
      <w:r w:rsidR="001F2A36" w:rsidRPr="00201866">
        <w:rPr>
          <w:szCs w:val="24"/>
        </w:rPr>
        <w:t xml:space="preserve">                        </w:t>
      </w:r>
      <w:r w:rsidR="009B213D" w:rsidRPr="00201866">
        <w:rPr>
          <w:szCs w:val="24"/>
        </w:rPr>
        <w:t xml:space="preserve">               </w:t>
      </w:r>
      <w:r>
        <w:rPr>
          <w:szCs w:val="24"/>
        </w:rPr>
        <w:t xml:space="preserve">     </w:t>
      </w:r>
      <w:r w:rsidR="00606076">
        <w:rPr>
          <w:szCs w:val="24"/>
        </w:rPr>
        <w:t xml:space="preserve">                             Tore Hoem Aa</w:t>
      </w:r>
    </w:p>
    <w:p w:rsidR="001F2A36" w:rsidRPr="00201866" w:rsidRDefault="001F2A36" w:rsidP="001F2A36">
      <w:pPr>
        <w:rPr>
          <w:b/>
          <w:szCs w:val="24"/>
        </w:rPr>
      </w:pPr>
    </w:p>
    <w:p w:rsidR="00E34277" w:rsidRPr="001F2A36" w:rsidRDefault="00201866" w:rsidP="001F2A36">
      <w:r>
        <w:t xml:space="preserve">                 DS-leder                                                                                     Rektor</w:t>
      </w:r>
    </w:p>
    <w:sectPr w:rsidR="00E34277" w:rsidRPr="001F2A36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4F51A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B03"/>
    <w:multiLevelType w:val="hybridMultilevel"/>
    <w:tmpl w:val="C8948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529"/>
    <w:multiLevelType w:val="hybridMultilevel"/>
    <w:tmpl w:val="52FE57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4D9D"/>
    <w:multiLevelType w:val="hybridMultilevel"/>
    <w:tmpl w:val="467A306A"/>
    <w:lvl w:ilvl="0" w:tplc="41C21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3E0F"/>
    <w:multiLevelType w:val="hybridMultilevel"/>
    <w:tmpl w:val="1F021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2E5"/>
    <w:multiLevelType w:val="hybridMultilevel"/>
    <w:tmpl w:val="1F5C8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6DC"/>
    <w:multiLevelType w:val="hybridMultilevel"/>
    <w:tmpl w:val="A4C2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7972"/>
    <w:multiLevelType w:val="hybridMultilevel"/>
    <w:tmpl w:val="B4D4E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20"/>
  </w:num>
  <w:num w:numId="16">
    <w:abstractNumId w:val="15"/>
  </w:num>
  <w:num w:numId="17">
    <w:abstractNumId w:val="19"/>
  </w:num>
  <w:num w:numId="18">
    <w:abstractNumId w:val="2"/>
  </w:num>
  <w:num w:numId="19">
    <w:abstractNumId w:val="9"/>
  </w:num>
  <w:num w:numId="20">
    <w:abstractNumId w:val="14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01806"/>
    <w:rsid w:val="00027FD8"/>
    <w:rsid w:val="00061FB7"/>
    <w:rsid w:val="000823A4"/>
    <w:rsid w:val="00082BCE"/>
    <w:rsid w:val="00092BCA"/>
    <w:rsid w:val="000A1026"/>
    <w:rsid w:val="000C6FE5"/>
    <w:rsid w:val="000D4DED"/>
    <w:rsid w:val="000D7813"/>
    <w:rsid w:val="000E216F"/>
    <w:rsid w:val="000E364F"/>
    <w:rsid w:val="000E68B5"/>
    <w:rsid w:val="000F1ADB"/>
    <w:rsid w:val="000F3231"/>
    <w:rsid w:val="00110D97"/>
    <w:rsid w:val="00123FAB"/>
    <w:rsid w:val="0016196D"/>
    <w:rsid w:val="00165FD8"/>
    <w:rsid w:val="00171167"/>
    <w:rsid w:val="001A0E8C"/>
    <w:rsid w:val="001D659C"/>
    <w:rsid w:val="001F2A36"/>
    <w:rsid w:val="00201866"/>
    <w:rsid w:val="00203EEC"/>
    <w:rsid w:val="00216052"/>
    <w:rsid w:val="002635E8"/>
    <w:rsid w:val="00290774"/>
    <w:rsid w:val="002A4A11"/>
    <w:rsid w:val="002A78AF"/>
    <w:rsid w:val="002A7BC9"/>
    <w:rsid w:val="002C1391"/>
    <w:rsid w:val="002C1926"/>
    <w:rsid w:val="002D6A35"/>
    <w:rsid w:val="002F1F06"/>
    <w:rsid w:val="002F6A11"/>
    <w:rsid w:val="002F7FDA"/>
    <w:rsid w:val="00320B0B"/>
    <w:rsid w:val="0033142D"/>
    <w:rsid w:val="003336BB"/>
    <w:rsid w:val="00343786"/>
    <w:rsid w:val="00363EE6"/>
    <w:rsid w:val="003A6A02"/>
    <w:rsid w:val="003B50F0"/>
    <w:rsid w:val="003F4B04"/>
    <w:rsid w:val="00436FCC"/>
    <w:rsid w:val="0046654A"/>
    <w:rsid w:val="00471A3A"/>
    <w:rsid w:val="00483DE8"/>
    <w:rsid w:val="00486A28"/>
    <w:rsid w:val="004B5BEC"/>
    <w:rsid w:val="004E05D3"/>
    <w:rsid w:val="004E1576"/>
    <w:rsid w:val="004F44E2"/>
    <w:rsid w:val="004F51A5"/>
    <w:rsid w:val="00570184"/>
    <w:rsid w:val="00570C8A"/>
    <w:rsid w:val="00583E71"/>
    <w:rsid w:val="00584554"/>
    <w:rsid w:val="005864A8"/>
    <w:rsid w:val="005C3126"/>
    <w:rsid w:val="005E0B43"/>
    <w:rsid w:val="005F2956"/>
    <w:rsid w:val="0060305A"/>
    <w:rsid w:val="00606076"/>
    <w:rsid w:val="00626080"/>
    <w:rsid w:val="006853A1"/>
    <w:rsid w:val="00693678"/>
    <w:rsid w:val="0069584C"/>
    <w:rsid w:val="006D56CC"/>
    <w:rsid w:val="006E32BD"/>
    <w:rsid w:val="006E3CE6"/>
    <w:rsid w:val="006F0FEA"/>
    <w:rsid w:val="0072060B"/>
    <w:rsid w:val="00752620"/>
    <w:rsid w:val="00762507"/>
    <w:rsid w:val="007632FC"/>
    <w:rsid w:val="007823B4"/>
    <w:rsid w:val="007878DC"/>
    <w:rsid w:val="007B6181"/>
    <w:rsid w:val="007D3595"/>
    <w:rsid w:val="00824EBF"/>
    <w:rsid w:val="00833AE2"/>
    <w:rsid w:val="0083455F"/>
    <w:rsid w:val="00891410"/>
    <w:rsid w:val="008D3D29"/>
    <w:rsid w:val="008D5554"/>
    <w:rsid w:val="008E6A1E"/>
    <w:rsid w:val="008F6712"/>
    <w:rsid w:val="00927F9C"/>
    <w:rsid w:val="00930E3D"/>
    <w:rsid w:val="00941B27"/>
    <w:rsid w:val="00946279"/>
    <w:rsid w:val="009943E2"/>
    <w:rsid w:val="00994AFF"/>
    <w:rsid w:val="00996AC5"/>
    <w:rsid w:val="009A528F"/>
    <w:rsid w:val="009B213D"/>
    <w:rsid w:val="009B3F2B"/>
    <w:rsid w:val="00A22959"/>
    <w:rsid w:val="00A4400C"/>
    <w:rsid w:val="00A85B0B"/>
    <w:rsid w:val="00AA3690"/>
    <w:rsid w:val="00AB1839"/>
    <w:rsid w:val="00AB4AF7"/>
    <w:rsid w:val="00AB4EF6"/>
    <w:rsid w:val="00AD0E38"/>
    <w:rsid w:val="00AD52A8"/>
    <w:rsid w:val="00AD5674"/>
    <w:rsid w:val="00AF0DEA"/>
    <w:rsid w:val="00AF3E32"/>
    <w:rsid w:val="00B15143"/>
    <w:rsid w:val="00B15C36"/>
    <w:rsid w:val="00B44943"/>
    <w:rsid w:val="00B738FB"/>
    <w:rsid w:val="00BE6E52"/>
    <w:rsid w:val="00BF16B2"/>
    <w:rsid w:val="00BF63D1"/>
    <w:rsid w:val="00C234F0"/>
    <w:rsid w:val="00C25ABB"/>
    <w:rsid w:val="00C26BCD"/>
    <w:rsid w:val="00C32BC2"/>
    <w:rsid w:val="00C50CCD"/>
    <w:rsid w:val="00C52CAF"/>
    <w:rsid w:val="00C719AA"/>
    <w:rsid w:val="00C76697"/>
    <w:rsid w:val="00C83CC1"/>
    <w:rsid w:val="00C94DF9"/>
    <w:rsid w:val="00CA0E96"/>
    <w:rsid w:val="00CB4786"/>
    <w:rsid w:val="00CC40C6"/>
    <w:rsid w:val="00CC4558"/>
    <w:rsid w:val="00CD0823"/>
    <w:rsid w:val="00CD4E9B"/>
    <w:rsid w:val="00CE4229"/>
    <w:rsid w:val="00CF1147"/>
    <w:rsid w:val="00CF12CD"/>
    <w:rsid w:val="00D05129"/>
    <w:rsid w:val="00D05504"/>
    <w:rsid w:val="00D11D06"/>
    <w:rsid w:val="00D25BD9"/>
    <w:rsid w:val="00D36A64"/>
    <w:rsid w:val="00D773B5"/>
    <w:rsid w:val="00DC03BB"/>
    <w:rsid w:val="00DE40AE"/>
    <w:rsid w:val="00DF47AB"/>
    <w:rsid w:val="00E07509"/>
    <w:rsid w:val="00E2435C"/>
    <w:rsid w:val="00E34277"/>
    <w:rsid w:val="00E83C73"/>
    <w:rsid w:val="00EB0AB4"/>
    <w:rsid w:val="00ED56CE"/>
    <w:rsid w:val="00ED7990"/>
    <w:rsid w:val="00F4229E"/>
    <w:rsid w:val="00F8752F"/>
    <w:rsid w:val="00F92617"/>
    <w:rsid w:val="00FA2522"/>
    <w:rsid w:val="00FA36F6"/>
    <w:rsid w:val="00FB2C17"/>
    <w:rsid w:val="00FC7B61"/>
    <w:rsid w:val="00FE15A9"/>
    <w:rsid w:val="00FE1C73"/>
    <w:rsid w:val="00FF0EE8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EA87A08-5806-4A06-B861-12691CE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3</Pages>
  <Words>641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2016-05-26T06:27:00Z</cp:lastPrinted>
  <dcterms:created xsi:type="dcterms:W3CDTF">2016-11-17T13:21:00Z</dcterms:created>
  <dcterms:modified xsi:type="dcterms:W3CDTF">2016-11-17T13:21:00Z</dcterms:modified>
</cp:coreProperties>
</file>